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E3FF3" w14:textId="0FC50767" w:rsidR="004D15C1" w:rsidRDefault="004D15C1">
      <w:bookmarkStart w:id="0" w:name="_GoBack"/>
      <w:bookmarkEnd w:id="0"/>
    </w:p>
    <w:p w14:paraId="14B9B95C" w14:textId="233BC893" w:rsidR="004D15C1" w:rsidRDefault="004D15C1">
      <w:pPr>
        <w:rPr>
          <w:b/>
          <w:bCs/>
          <w:sz w:val="24"/>
          <w:szCs w:val="24"/>
          <w:lang w:val="fr-FR"/>
        </w:rPr>
      </w:pPr>
      <w:r w:rsidRPr="004D15C1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4D15C1">
        <w:rPr>
          <w:b/>
          <w:bCs/>
          <w:sz w:val="24"/>
          <w:szCs w:val="24"/>
          <w:lang w:val="fr-FR"/>
        </w:rPr>
        <w:t>Spec</w:t>
      </w:r>
      <w:proofErr w:type="spellEnd"/>
      <w:r w:rsidRPr="004D15C1">
        <w:rPr>
          <w:b/>
          <w:bCs/>
          <w:sz w:val="24"/>
          <w:szCs w:val="24"/>
          <w:lang w:val="fr-FR"/>
        </w:rPr>
        <w:t>. 4.6 : Fournitures et consommables pour coque et superstructure</w:t>
      </w:r>
      <w:r>
        <w:rPr>
          <w:b/>
          <w:bCs/>
          <w:sz w:val="24"/>
          <w:szCs w:val="24"/>
          <w:lang w:val="fr-FR"/>
        </w:rPr>
        <w:t xml:space="preserve"> n°1</w:t>
      </w:r>
    </w:p>
    <w:p w14:paraId="6AC6C072" w14:textId="77777777" w:rsidR="004D15C1" w:rsidRPr="004D15C1" w:rsidRDefault="004D15C1">
      <w:pPr>
        <w:rPr>
          <w:b/>
          <w:bCs/>
          <w:sz w:val="24"/>
          <w:szCs w:val="24"/>
          <w:lang w:val="fr-FR"/>
        </w:rPr>
      </w:pPr>
    </w:p>
    <w:tbl>
      <w:tblPr>
        <w:tblW w:w="10070" w:type="dxa"/>
        <w:tblInd w:w="-572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466"/>
        <w:gridCol w:w="794"/>
        <w:gridCol w:w="850"/>
        <w:gridCol w:w="2694"/>
      </w:tblGrid>
      <w:tr w:rsidR="004D15C1" w:rsidRPr="00224018" w14:paraId="5BFF4A19" w14:textId="77777777" w:rsidTr="004D15C1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03781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23211C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BA1AB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EEB3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B3756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ACB09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4D15C1" w:rsidRPr="004D15C1" w14:paraId="5B8F1906" w14:textId="77777777" w:rsidTr="004D15C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CA9897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4CCE31" w14:textId="500457B9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 xml:space="preserve">Fournitures et consommables diverses pour coque et superstructure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 xml:space="preserve"> N° 1</w:t>
            </w: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4D15C1" w:rsidRPr="00224018" w14:paraId="1C3C2005" w14:textId="77777777" w:rsidTr="004D15C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BFD240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F19746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VIS INOX TF STD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4530D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5 X 40 BT 200 SPA 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6FB53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71A21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022B19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799A1D71" w14:textId="77777777" w:rsidTr="004D15C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A533A9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BBBE0C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VIS INOX TF STD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6C28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5 X 60 BT 100 SPA 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118BA9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27AB5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E4CD06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64F357ED" w14:textId="77777777" w:rsidTr="004D15C1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68761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86CB2F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VIS INOX TF STD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2DB5D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5 X 70 BT 100 SPA 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A51AC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0DD7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3D1FA2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69DA3D33" w14:textId="77777777" w:rsidTr="004D15C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81034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678F02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Tiges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filtées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E64639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ADX 4/8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Zingué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M12x1000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20D45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7F136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19262D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3DB364ED" w14:textId="77777777" w:rsidTr="004D15C1">
        <w:trPr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6AB7D9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1BF65E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Ecrous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100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écrous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C75BC5" w14:textId="77777777" w:rsidR="004D15C1" w:rsidRPr="004D15C1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it-IT" w:eastAsia="de-DE"/>
              </w:rPr>
            </w:pPr>
            <w:r w:rsidRPr="004D15C1">
              <w:rPr>
                <w:rFonts w:ascii="Calibri" w:eastAsia="Times New Roman" w:hAnsi="Calibri" w:cs="Times New Roman"/>
                <w:sz w:val="20"/>
                <w:szCs w:val="20"/>
                <w:lang w:val="it-IT" w:eastAsia="de-DE"/>
              </w:rPr>
              <w:t xml:space="preserve"> 12 mm -M12 ZBL-DIN 934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189CCA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43AD8E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65CE97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335B8523" w14:textId="77777777" w:rsidTr="004D15C1">
        <w:trPr>
          <w:trHeight w:val="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33AB6B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44011D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Rondelles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200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rondelles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EB75D2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D12 ZN - 12x 32 X  2,5   UNITE Boite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13F3A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76F29C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Boite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461333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4EC5878A" w14:textId="77777777" w:rsidTr="004D15C1">
        <w:trPr>
          <w:trHeight w:val="7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0F620F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31CB31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Boulonnerie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4CE64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Vis TFHC 12 x 90 + Ecrou HM 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BE71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D7CBB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B6D2E6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fixation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Bitte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d'amarrage</w:t>
            </w:r>
            <w:proofErr w:type="spellEnd"/>
          </w:p>
        </w:tc>
      </w:tr>
      <w:tr w:rsidR="004D15C1" w:rsidRPr="00224018" w14:paraId="77601711" w14:textId="77777777" w:rsidTr="004D15C1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ED85A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C8326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Pointe T.PL.ORD.CLAIR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B026D7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140 - FIL - 6 MM   UNITE   Kilogramme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CEDE5F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35BB4D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5F5C2E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025613C8" w14:textId="77777777" w:rsidTr="004D15C1">
        <w:trPr>
          <w:trHeight w:val="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61D68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6F8329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Pointe T.PL.ORD.CLAIR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078361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70 - FIL - 6 MM   UNITE   Kilogramme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47DEA8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59246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394697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224018" w14:paraId="6A0C5F61" w14:textId="77777777" w:rsidTr="004D15C1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419C20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F4181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Pointe T.PL.ORD.CLAIR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50E67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50 - FIL - 6 MM   UNITE   Kilogramme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A5BBE5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260C2B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ADAE80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D15C1" w:rsidRPr="004D15C1" w14:paraId="49F0B55E" w14:textId="77777777" w:rsidTr="004D15C1">
        <w:trPr>
          <w:trHeight w:val="5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B4083E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D23F7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Vitre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/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ple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xiglass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clair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994DF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Epaisseur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6 mm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E0F632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51A513" w14:textId="77777777" w:rsidR="004D15C1" w:rsidRPr="00224018" w:rsidRDefault="004D15C1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67343" w14:textId="77777777" w:rsidR="004D15C1" w:rsidRPr="00224018" w:rsidRDefault="004D15C1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confection hublot frontal, latéral et arrière de la timonerie</w:t>
            </w:r>
          </w:p>
        </w:tc>
      </w:tr>
    </w:tbl>
    <w:p w14:paraId="4FF06FF2" w14:textId="77777777" w:rsidR="004D15C1" w:rsidRPr="004D15C1" w:rsidRDefault="004D15C1">
      <w:pPr>
        <w:rPr>
          <w:lang w:val="fr-FR"/>
        </w:rPr>
      </w:pPr>
    </w:p>
    <w:sectPr w:rsidR="004D15C1" w:rsidRPr="004D1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C1"/>
    <w:rsid w:val="004A7E65"/>
    <w:rsid w:val="004D15C1"/>
    <w:rsid w:val="00F762E5"/>
    <w:rsid w:val="00F8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2FEF"/>
  <w15:chartTrackingRefBased/>
  <w15:docId w15:val="{CD12A457-5CF7-4B8F-8B50-D65D1832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5C1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2023-03-14T13:50:00Z</dcterms:created>
  <dcterms:modified xsi:type="dcterms:W3CDTF">2023-03-14T13:50:00Z</dcterms:modified>
</cp:coreProperties>
</file>